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7" w:rsidRDefault="00702107">
      <w:pPr>
        <w:rPr>
          <w:color w:val="000090"/>
          <w:sz w:val="36"/>
        </w:rPr>
      </w:pPr>
      <w:r w:rsidRPr="00702107">
        <w:rPr>
          <w:color w:val="000090"/>
          <w:sz w:val="36"/>
        </w:rPr>
        <w:drawing>
          <wp:inline distT="0" distB="0" distL="0" distR="0">
            <wp:extent cx="4373204" cy="2832100"/>
            <wp:effectExtent l="0" t="0" r="0" b="0"/>
            <wp:docPr id="2" name="Picture 1" descr=":::Desktop:Photo on 2010-11-01 at 14.44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Photo on 2010-11-01 at 14.44 #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04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07" w:rsidRDefault="00702107">
      <w:pPr>
        <w:rPr>
          <w:color w:val="000090"/>
          <w:sz w:val="36"/>
        </w:rPr>
      </w:pPr>
    </w:p>
    <w:p w:rsidR="00702107" w:rsidRDefault="00702107">
      <w:pPr>
        <w:rPr>
          <w:color w:val="000090"/>
          <w:sz w:val="36"/>
        </w:rPr>
      </w:pPr>
      <w:r>
        <w:rPr>
          <w:color w:val="000090"/>
          <w:sz w:val="36"/>
        </w:rPr>
        <w:t>“</w:t>
      </w:r>
      <w:r w:rsidRPr="00702107">
        <w:rPr>
          <w:color w:val="000090"/>
          <w:sz w:val="36"/>
        </w:rPr>
        <w:t>If you hear a voice within you say 'you cannot paint,' then by all means paint, and that voice will be silenced.</w:t>
      </w:r>
      <w:r>
        <w:rPr>
          <w:color w:val="000090"/>
          <w:sz w:val="36"/>
        </w:rPr>
        <w:t>”</w:t>
      </w:r>
      <w:r w:rsidRPr="00702107">
        <w:rPr>
          <w:color w:val="000090"/>
          <w:sz w:val="36"/>
        </w:rPr>
        <w:t xml:space="preserve"> </w:t>
      </w:r>
      <w:r>
        <w:rPr>
          <w:color w:val="000090"/>
          <w:sz w:val="36"/>
        </w:rPr>
        <w:t xml:space="preserve">–Vincent Van Gogh </w:t>
      </w:r>
    </w:p>
    <w:p w:rsidR="00702107" w:rsidRDefault="00702107">
      <w:pPr>
        <w:rPr>
          <w:color w:val="000090"/>
          <w:sz w:val="36"/>
        </w:rPr>
      </w:pPr>
    </w:p>
    <w:p w:rsidR="00702107" w:rsidRDefault="003716AE">
      <w:pPr>
        <w:rPr>
          <w:color w:val="000090"/>
          <w:sz w:val="36"/>
        </w:rPr>
      </w:pPr>
      <w:r w:rsidRPr="003716AE">
        <w:rPr>
          <w:color w:val="000090"/>
          <w:sz w:val="36"/>
        </w:rPr>
        <w:t xml:space="preserve">Hello! My name is Sarah Buss </w:t>
      </w:r>
      <w:r w:rsidR="00702107">
        <w:rPr>
          <w:color w:val="000090"/>
          <w:sz w:val="36"/>
        </w:rPr>
        <w:t>and this is my fifth</w:t>
      </w:r>
      <w:r w:rsidRPr="003716AE">
        <w:rPr>
          <w:color w:val="000090"/>
          <w:sz w:val="36"/>
        </w:rPr>
        <w:t xml:space="preserve"> year here at FALA. I am the teacher for Art Basics</w:t>
      </w:r>
      <w:r w:rsidR="00702107">
        <w:rPr>
          <w:color w:val="000090"/>
          <w:sz w:val="36"/>
        </w:rPr>
        <w:t>, Intro to Art, Contemporary Craft</w:t>
      </w:r>
      <w:r w:rsidRPr="003716AE">
        <w:rPr>
          <w:color w:val="000090"/>
          <w:sz w:val="36"/>
        </w:rPr>
        <w:t xml:space="preserve"> and 3-D design. I am a graduate of Northern Arizona University with a B.S. in Education and a certificate to teach art K-12.</w:t>
      </w:r>
    </w:p>
    <w:p w:rsidR="00702107" w:rsidRDefault="00702107">
      <w:pPr>
        <w:rPr>
          <w:color w:val="000090"/>
          <w:sz w:val="36"/>
        </w:rPr>
      </w:pPr>
    </w:p>
    <w:p w:rsidR="0016079E" w:rsidRDefault="00702107">
      <w:pPr>
        <w:rPr>
          <w:color w:val="000090"/>
          <w:sz w:val="36"/>
        </w:rPr>
      </w:pPr>
      <w:r>
        <w:rPr>
          <w:color w:val="000090"/>
          <w:sz w:val="36"/>
        </w:rPr>
        <w:t xml:space="preserve">My curriculum is based on providing students </w:t>
      </w:r>
      <w:r w:rsidRPr="00702107">
        <w:rPr>
          <w:color w:val="000090"/>
          <w:sz w:val="36"/>
        </w:rPr>
        <w:t>w</w:t>
      </w:r>
      <w:r>
        <w:rPr>
          <w:color w:val="000090"/>
          <w:sz w:val="36"/>
        </w:rPr>
        <w:t>ith an intensive engagement in</w:t>
      </w:r>
      <w:r w:rsidRPr="00702107">
        <w:rPr>
          <w:color w:val="000090"/>
          <w:sz w:val="36"/>
        </w:rPr>
        <w:t xml:space="preserve"> the visual arts by teaching them to look at art, use basic studio techniques, and understand works of art within their cultural and historical contexts</w:t>
      </w:r>
      <w:r w:rsidR="0016079E">
        <w:rPr>
          <w:color w:val="000090"/>
          <w:sz w:val="36"/>
        </w:rPr>
        <w:t>.</w:t>
      </w:r>
    </w:p>
    <w:p w:rsidR="0016079E" w:rsidRDefault="0016079E">
      <w:pPr>
        <w:rPr>
          <w:color w:val="000090"/>
          <w:sz w:val="36"/>
        </w:rPr>
      </w:pPr>
    </w:p>
    <w:p w:rsidR="00702107" w:rsidRDefault="0016079E">
      <w:pPr>
        <w:rPr>
          <w:color w:val="000090"/>
          <w:sz w:val="36"/>
        </w:rPr>
      </w:pPr>
      <w:r>
        <w:rPr>
          <w:color w:val="000090"/>
          <w:sz w:val="36"/>
        </w:rPr>
        <w:t xml:space="preserve">As well as being a full time art teacher I also serve on the FALA Council, a shared decision making </w:t>
      </w:r>
      <w:proofErr w:type="gramStart"/>
      <w:r>
        <w:rPr>
          <w:color w:val="000090"/>
          <w:sz w:val="36"/>
        </w:rPr>
        <w:t>body, that</w:t>
      </w:r>
      <w:proofErr w:type="gramEnd"/>
      <w:r>
        <w:rPr>
          <w:color w:val="000090"/>
          <w:sz w:val="36"/>
        </w:rPr>
        <w:t xml:space="preserve"> works toward professional, educational and technological goals of the school.</w:t>
      </w:r>
    </w:p>
    <w:p w:rsidR="00702107" w:rsidRDefault="00702107">
      <w:pPr>
        <w:rPr>
          <w:color w:val="000090"/>
          <w:sz w:val="36"/>
        </w:rPr>
      </w:pPr>
    </w:p>
    <w:p w:rsidR="003716AE" w:rsidRPr="003716AE" w:rsidRDefault="003716AE">
      <w:pPr>
        <w:rPr>
          <w:color w:val="000090"/>
          <w:sz w:val="36"/>
        </w:rPr>
      </w:pPr>
    </w:p>
    <w:p w:rsidR="003716AE" w:rsidRDefault="003716AE">
      <w:r>
        <w:t>.</w:t>
      </w:r>
    </w:p>
    <w:p w:rsidR="00702107" w:rsidRDefault="00702107"/>
    <w:sectPr w:rsidR="00702107" w:rsidSect="0070210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6AE"/>
    <w:rsid w:val="0016079E"/>
    <w:rsid w:val="003716AE"/>
    <w:rsid w:val="00702107"/>
    <w:rsid w:val="00B313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02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4429-B986-0D4D-A355-A061E0F7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119</Words>
  <Characters>679</Characters>
  <Application>Microsoft Macintosh Word</Application>
  <DocSecurity>0</DocSecurity>
  <Lines>5</Lines>
  <Paragraphs>1</Paragraphs>
  <ScaleCrop>false</ScaleCrop>
  <Company>Flagstaff Arts and Leadership Academy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Buss</cp:lastModifiedBy>
  <cp:revision>2</cp:revision>
  <dcterms:created xsi:type="dcterms:W3CDTF">2010-09-23T18:05:00Z</dcterms:created>
  <dcterms:modified xsi:type="dcterms:W3CDTF">2011-08-21T16:41:00Z</dcterms:modified>
</cp:coreProperties>
</file>